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6F8F5" w14:textId="77777777" w:rsidR="00903632" w:rsidRPr="00903632" w:rsidRDefault="00903632" w:rsidP="007036C2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ja-JP"/>
        </w:rPr>
      </w:pPr>
      <w:r w:rsidRPr="00903632">
        <w:rPr>
          <w:b/>
          <w:sz w:val="28"/>
          <w:szCs w:val="28"/>
          <w:lang w:eastAsia="ja-JP"/>
        </w:rPr>
        <w:t xml:space="preserve">Supplemental Medical Insurance </w:t>
      </w:r>
    </w:p>
    <w:p w14:paraId="2179BDC0" w14:textId="77777777" w:rsidR="00903632" w:rsidRDefault="00903632" w:rsidP="007036C2">
      <w:pPr>
        <w:widowControl w:val="0"/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eastAsia="ja-JP"/>
        </w:rPr>
      </w:pPr>
    </w:p>
    <w:p w14:paraId="5671340F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SCHEDULE OF BENEFITS: All </w:t>
      </w:r>
      <w:proofErr w:type="spellStart"/>
      <w:r w:rsidRPr="00903632">
        <w:rPr>
          <w:lang w:eastAsia="ja-JP"/>
        </w:rPr>
        <w:t>coverages</w:t>
      </w:r>
      <w:proofErr w:type="spellEnd"/>
      <w:r w:rsidRPr="00903632">
        <w:rPr>
          <w:lang w:eastAsia="ja-JP"/>
        </w:rPr>
        <w:t xml:space="preserve"> and plan costs listed in this Evidence of Benefits are in U.S. Dollar amounts.</w:t>
      </w:r>
    </w:p>
    <w:p w14:paraId="4FE6FDF6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Medical Maximums $10,000; $25,000 per Period of Coverage.</w:t>
      </w:r>
      <w:proofErr w:type="gramEnd"/>
      <w:r w:rsidRPr="00903632">
        <w:rPr>
          <w:lang w:eastAsia="ja-JP"/>
        </w:rPr>
        <w:t xml:space="preserve"> (</w:t>
      </w:r>
      <w:proofErr w:type="gramStart"/>
      <w:r w:rsidRPr="00903632">
        <w:rPr>
          <w:lang w:eastAsia="ja-JP"/>
        </w:rPr>
        <w:t>age</w:t>
      </w:r>
      <w:proofErr w:type="gramEnd"/>
      <w:r w:rsidRPr="00903632">
        <w:rPr>
          <w:lang w:eastAsia="ja-JP"/>
        </w:rPr>
        <w:t xml:space="preserve"> 80+, maximum</w:t>
      </w:r>
    </w:p>
    <w:p w14:paraId="6BA9B063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limited</w:t>
      </w:r>
      <w:proofErr w:type="gramEnd"/>
      <w:r w:rsidRPr="00903632">
        <w:rPr>
          <w:lang w:eastAsia="ja-JP"/>
        </w:rPr>
        <w:t xml:space="preserve"> to $15,000)</w:t>
      </w:r>
    </w:p>
    <w:p w14:paraId="67E0C6FD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Deductible $50: Deductible is per person per Occurrence.</w:t>
      </w:r>
    </w:p>
    <w:p w14:paraId="353ED00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Coinsurance Class 1: U.S. or Canadian citizens traveling outside the United</w:t>
      </w:r>
    </w:p>
    <w:p w14:paraId="45BF302D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States.</w:t>
      </w:r>
    </w:p>
    <w:p w14:paraId="52A7F873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After </w:t>
      </w:r>
      <w:proofErr w:type="gramStart"/>
      <w:r w:rsidRPr="00903632">
        <w:rPr>
          <w:lang w:eastAsia="ja-JP"/>
        </w:rPr>
        <w:t>You</w:t>
      </w:r>
      <w:proofErr w:type="gramEnd"/>
      <w:r w:rsidRPr="00903632">
        <w:rPr>
          <w:lang w:eastAsia="ja-JP"/>
        </w:rPr>
        <w:t xml:space="preserve"> pay the Deductible, the plan pays 100% to the selected</w:t>
      </w:r>
    </w:p>
    <w:p w14:paraId="10F3464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Medical Maximum.</w:t>
      </w:r>
    </w:p>
    <w:p w14:paraId="5FDB8D8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Class 2: Non-U.S. citizens traveling to the United States.</w:t>
      </w:r>
    </w:p>
    <w:p w14:paraId="04D119F6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After </w:t>
      </w:r>
      <w:proofErr w:type="gramStart"/>
      <w:r w:rsidRPr="00903632">
        <w:rPr>
          <w:lang w:eastAsia="ja-JP"/>
        </w:rPr>
        <w:t>You</w:t>
      </w:r>
      <w:proofErr w:type="gramEnd"/>
      <w:r w:rsidRPr="00903632">
        <w:rPr>
          <w:lang w:eastAsia="ja-JP"/>
        </w:rPr>
        <w:t xml:space="preserve"> pay the Deductible, the plan pays 80% of the next $5,000</w:t>
      </w:r>
    </w:p>
    <w:p w14:paraId="64DDA26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of</w:t>
      </w:r>
      <w:proofErr w:type="gramEnd"/>
      <w:r w:rsidRPr="00903632">
        <w:rPr>
          <w:lang w:eastAsia="ja-JP"/>
        </w:rPr>
        <w:t xml:space="preserve"> eligible expenses, then 100% to the selected Medical Maximum.</w:t>
      </w:r>
    </w:p>
    <w:p w14:paraId="25ABE71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Class 3: Non U.S. citizens traveling outside of their Home Country</w:t>
      </w:r>
    </w:p>
    <w:p w14:paraId="4ECD347F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(No travel inside of the U. S.)</w:t>
      </w:r>
    </w:p>
    <w:p w14:paraId="3163CF7E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After </w:t>
      </w:r>
      <w:proofErr w:type="gramStart"/>
      <w:r w:rsidRPr="00903632">
        <w:rPr>
          <w:lang w:eastAsia="ja-JP"/>
        </w:rPr>
        <w:t>You</w:t>
      </w:r>
      <w:proofErr w:type="gramEnd"/>
      <w:r w:rsidRPr="00903632">
        <w:rPr>
          <w:lang w:eastAsia="ja-JP"/>
        </w:rPr>
        <w:t xml:space="preserve"> pay the Deductible, the plan pays 100% to the selected</w:t>
      </w:r>
    </w:p>
    <w:p w14:paraId="5D1BE911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Medical Maximum.</w:t>
      </w:r>
    </w:p>
    <w:p w14:paraId="12C91848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Class </w:t>
      </w:r>
      <w:proofErr w:type="gramStart"/>
      <w:r w:rsidRPr="00903632">
        <w:rPr>
          <w:lang w:eastAsia="ja-JP"/>
        </w:rPr>
        <w:t>4 :</w:t>
      </w:r>
      <w:proofErr w:type="gramEnd"/>
      <w:r w:rsidRPr="00903632">
        <w:rPr>
          <w:lang w:eastAsia="ja-JP"/>
        </w:rPr>
        <w:t xml:space="preserve"> U.S. citizens traveling inside the United States only while</w:t>
      </w:r>
    </w:p>
    <w:p w14:paraId="47B5333C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participating</w:t>
      </w:r>
      <w:proofErr w:type="gramEnd"/>
      <w:r w:rsidRPr="00903632">
        <w:rPr>
          <w:lang w:eastAsia="ja-JP"/>
        </w:rPr>
        <w:t xml:space="preserve"> in a sanctioned United Methodist Volunteers in Mission</w:t>
      </w:r>
    </w:p>
    <w:p w14:paraId="0D7B5DAA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trip</w:t>
      </w:r>
      <w:proofErr w:type="gramEnd"/>
      <w:r w:rsidRPr="00903632">
        <w:rPr>
          <w:lang w:eastAsia="ja-JP"/>
        </w:rPr>
        <w:t>, whose name and travel dates have been submitted on the</w:t>
      </w:r>
      <w:bookmarkStart w:id="0" w:name="_GoBack"/>
      <w:bookmarkEnd w:id="0"/>
    </w:p>
    <w:p w14:paraId="50C50691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Group Application and have been accepted by the Administrator.</w:t>
      </w:r>
    </w:p>
    <w:p w14:paraId="3199D14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After </w:t>
      </w:r>
      <w:proofErr w:type="gramStart"/>
      <w:r w:rsidRPr="00903632">
        <w:rPr>
          <w:lang w:eastAsia="ja-JP"/>
        </w:rPr>
        <w:t>You</w:t>
      </w:r>
      <w:proofErr w:type="gramEnd"/>
      <w:r w:rsidRPr="00903632">
        <w:rPr>
          <w:lang w:eastAsia="ja-JP"/>
        </w:rPr>
        <w:t xml:space="preserve"> pay the Deductible, the plan pays 80% of the next $5,000</w:t>
      </w:r>
    </w:p>
    <w:p w14:paraId="74FE5A2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of</w:t>
      </w:r>
      <w:proofErr w:type="gramEnd"/>
      <w:r w:rsidRPr="00903632">
        <w:rPr>
          <w:lang w:eastAsia="ja-JP"/>
        </w:rPr>
        <w:t xml:space="preserve"> eligible expenses, then 100% to the selected Medical Maximum.</w:t>
      </w:r>
    </w:p>
    <w:p w14:paraId="5CD536F9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Hospital Indemnity** Class 1 &amp; Class 3: $150 per night, up to a maximum of 30 days</w:t>
      </w:r>
    </w:p>
    <w:p w14:paraId="7AAAE04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Dental (Accident Coverage) </w:t>
      </w:r>
      <w:proofErr w:type="gramStart"/>
      <w:r w:rsidRPr="00903632">
        <w:rPr>
          <w:lang w:eastAsia="ja-JP"/>
        </w:rPr>
        <w:t>To</w:t>
      </w:r>
      <w:proofErr w:type="gramEnd"/>
      <w:r w:rsidRPr="00903632">
        <w:rPr>
          <w:lang w:eastAsia="ja-JP"/>
        </w:rPr>
        <w:t xml:space="preserve"> a maximum of $500 (Only available to programs purchased</w:t>
      </w:r>
    </w:p>
    <w:p w14:paraId="086AB3E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for</w:t>
      </w:r>
      <w:proofErr w:type="gramEnd"/>
      <w:r w:rsidRPr="00903632">
        <w:rPr>
          <w:lang w:eastAsia="ja-JP"/>
        </w:rPr>
        <w:t xml:space="preserve"> 1 month or more.)</w:t>
      </w:r>
    </w:p>
    <w:p w14:paraId="008449B6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Dental (Sudden Relief of Pain)** Class 1 &amp; Class 3: To a maximum of $250</w:t>
      </w:r>
    </w:p>
    <w:p w14:paraId="6E0C85B5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(Only available to programs purchased for 1 month or more.)</w:t>
      </w:r>
    </w:p>
    <w:p w14:paraId="7172729A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Emergency Medical Evacuation/Repatriation $100,000 (in addition to the Medical Maximum)</w:t>
      </w:r>
    </w:p>
    <w:p w14:paraId="4EA38172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Return of Mortal Remains $20,000</w:t>
      </w:r>
    </w:p>
    <w:p w14:paraId="71A9C3DC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Return of Minor </w:t>
      </w:r>
      <w:proofErr w:type="gramStart"/>
      <w:r w:rsidRPr="00903632">
        <w:rPr>
          <w:lang w:eastAsia="ja-JP"/>
        </w:rPr>
        <w:t>Child(</w:t>
      </w:r>
      <w:proofErr w:type="spellStart"/>
      <w:proofErr w:type="gramEnd"/>
      <w:r w:rsidRPr="00903632">
        <w:rPr>
          <w:lang w:eastAsia="ja-JP"/>
        </w:rPr>
        <w:t>ren</w:t>
      </w:r>
      <w:proofErr w:type="spellEnd"/>
      <w:r w:rsidRPr="00903632">
        <w:rPr>
          <w:lang w:eastAsia="ja-JP"/>
        </w:rPr>
        <w:t>) $5,000</w:t>
      </w:r>
    </w:p>
    <w:p w14:paraId="18CBB9C6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Emergency Reunion $10,000</w:t>
      </w:r>
    </w:p>
    <w:p w14:paraId="5AA2954E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Local Ambulance Benefit $2,500</w:t>
      </w:r>
    </w:p>
    <w:p w14:paraId="2A46A9E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Accidental Death &amp; Dismemberment (AD&amp;D) $50,000 principal sum for Insured or Insured Spouse / $5,000</w:t>
      </w:r>
    </w:p>
    <w:p w14:paraId="73F0D13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proofErr w:type="gramStart"/>
      <w:r w:rsidRPr="00903632">
        <w:rPr>
          <w:lang w:eastAsia="ja-JP"/>
        </w:rPr>
        <w:t>principal</w:t>
      </w:r>
      <w:proofErr w:type="gramEnd"/>
      <w:r w:rsidRPr="00903632">
        <w:rPr>
          <w:lang w:eastAsia="ja-JP"/>
        </w:rPr>
        <w:t xml:space="preserve"> sum for Dependent Child</w:t>
      </w:r>
    </w:p>
    <w:p w14:paraId="78972410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Aggregate limit of $250,000 per family</w:t>
      </w:r>
    </w:p>
    <w:p w14:paraId="594F6808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Loss of Baggage $250</w:t>
      </w:r>
    </w:p>
    <w:p w14:paraId="5656DC3D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Interruption of Trip $5,000</w:t>
      </w:r>
    </w:p>
    <w:p w14:paraId="5D4BE820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Home Country Coverage Incidental Trips to The Home Country: Up to $50,000</w:t>
      </w:r>
    </w:p>
    <w:p w14:paraId="4414F6E8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Extension of Benefits: Up to $5,000</w:t>
      </w:r>
    </w:p>
    <w:p w14:paraId="7350EF9B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Hospital Room &amp; Board Usual, reasonable and customary to the selected </w:t>
      </w:r>
      <w:r w:rsidRPr="00903632">
        <w:rPr>
          <w:lang w:eastAsia="ja-JP"/>
        </w:rPr>
        <w:lastRenderedPageBreak/>
        <w:t>Medical Maximum</w:t>
      </w:r>
    </w:p>
    <w:p w14:paraId="0304F889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Intensive Care Usual, reasonable and customary to the selected Medical Maximum</w:t>
      </w:r>
    </w:p>
    <w:p w14:paraId="70BF508C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Outpatient Medical Expenses Usual, reasonable and customary to the selected Medical Maximum</w:t>
      </w:r>
    </w:p>
    <w:p w14:paraId="7681EE37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 xml:space="preserve">Unexpected Recurrence of a Pre-existing Condition** Class </w:t>
      </w:r>
      <w:proofErr w:type="gramStart"/>
      <w:r w:rsidRPr="00903632">
        <w:rPr>
          <w:lang w:eastAsia="ja-JP"/>
        </w:rPr>
        <w:t>1 :</w:t>
      </w:r>
      <w:proofErr w:type="gramEnd"/>
      <w:r w:rsidRPr="00903632">
        <w:rPr>
          <w:lang w:eastAsia="ja-JP"/>
        </w:rPr>
        <w:t xml:space="preserve"> Up to $15,000</w:t>
      </w:r>
    </w:p>
    <w:p w14:paraId="719C9F5A" w14:textId="77777777" w:rsidR="007036C2" w:rsidRPr="00903632" w:rsidRDefault="007036C2" w:rsidP="007036C2">
      <w:pPr>
        <w:widowControl w:val="0"/>
        <w:autoSpaceDE w:val="0"/>
        <w:autoSpaceDN w:val="0"/>
        <w:adjustRightInd w:val="0"/>
        <w:rPr>
          <w:lang w:eastAsia="ja-JP"/>
        </w:rPr>
      </w:pPr>
      <w:r w:rsidRPr="00903632">
        <w:rPr>
          <w:lang w:eastAsia="ja-JP"/>
        </w:rPr>
        <w:t>(Age 65+, up to $2,500)</w:t>
      </w:r>
    </w:p>
    <w:p w14:paraId="209A24C7" w14:textId="77777777" w:rsidR="006B5D81" w:rsidRPr="00903632" w:rsidRDefault="007036C2" w:rsidP="007036C2">
      <w:r w:rsidRPr="00903632">
        <w:rPr>
          <w:lang w:eastAsia="ja-JP"/>
        </w:rPr>
        <w:t>Benefit Period 180 days</w:t>
      </w:r>
    </w:p>
    <w:sectPr w:rsidR="006B5D81" w:rsidRPr="00903632" w:rsidSect="006B5D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C2"/>
    <w:rsid w:val="00664A9E"/>
    <w:rsid w:val="007036C2"/>
    <w:rsid w:val="0090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28A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2114</Characters>
  <Application>Microsoft Macintosh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Truitt</dc:creator>
  <cp:keywords/>
  <dc:description/>
  <cp:lastModifiedBy>Jim Truitt</cp:lastModifiedBy>
  <cp:revision>2</cp:revision>
  <dcterms:created xsi:type="dcterms:W3CDTF">2014-04-14T17:12:00Z</dcterms:created>
  <dcterms:modified xsi:type="dcterms:W3CDTF">2014-04-14T17:15:00Z</dcterms:modified>
</cp:coreProperties>
</file>